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9251" w14:textId="77777777" w:rsidR="00F513A0" w:rsidRDefault="00F513A0" w:rsidP="00D77173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4F34F0" w14:textId="77777777" w:rsidR="00EF1AFB" w:rsidRPr="002C7722" w:rsidRDefault="00EF1AFB" w:rsidP="00EF1AF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2C772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KLASA: 112-02/2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5</w:t>
      </w:r>
      <w:r w:rsidRPr="002C772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2</w:t>
      </w:r>
    </w:p>
    <w:p w14:paraId="59AECB6E" w14:textId="77777777" w:rsidR="00EF1AFB" w:rsidRDefault="00EF1AFB" w:rsidP="00EF1AF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2C772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URBROJ:2177-1-20-01/01-2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5</w:t>
      </w:r>
      <w:r w:rsidRPr="002C772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-1</w:t>
      </w:r>
    </w:p>
    <w:p w14:paraId="57E67E72" w14:textId="01ABA221" w:rsidR="00EF1AFB" w:rsidRDefault="00EF1AFB" w:rsidP="00EF1A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C772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Požega,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25. ožujka 2025. </w:t>
      </w:r>
    </w:p>
    <w:p w14:paraId="123CD5AA" w14:textId="77777777" w:rsidR="00EF1AFB" w:rsidRDefault="00EF1AFB" w:rsidP="00EF1AF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1860DEF" w14:textId="77777777" w:rsidR="00187A3E" w:rsidRDefault="00E3543D" w:rsidP="00D77173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410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Sveučilište Josipa Jurja Strossmayera u Osijeku,</w:t>
      </w:r>
    </w:p>
    <w:p w14:paraId="7ED161DD" w14:textId="60B75DFE" w:rsidR="00E3543D" w:rsidRPr="00B41015" w:rsidRDefault="00967A89" w:rsidP="00D77173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10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Fakultet turizma i ruralnog razvoja u Požegi</w:t>
      </w:r>
      <w:r w:rsidR="00E3543D" w:rsidRPr="00B410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raspisuje</w:t>
      </w:r>
    </w:p>
    <w:p w14:paraId="41A44589" w14:textId="77777777" w:rsidR="00D77173" w:rsidRDefault="00D77173" w:rsidP="00B41015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7D518E" w14:textId="1DA7164E" w:rsidR="00F011AE" w:rsidRDefault="00E3543D" w:rsidP="00F011AE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410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NATJEČAJ</w:t>
      </w:r>
    </w:p>
    <w:p w14:paraId="5F4A1B58" w14:textId="15157983" w:rsidR="00B4684E" w:rsidRDefault="00187A3E" w:rsidP="00B4684E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F01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izbor</w:t>
      </w:r>
    </w:p>
    <w:p w14:paraId="70B46A52" w14:textId="77777777" w:rsidR="00B4684E" w:rsidRDefault="00B4684E" w:rsidP="00B4684E">
      <w:pPr>
        <w:shd w:val="clear" w:color="auto" w:fill="FFFFFF"/>
        <w:spacing w:after="0" w:line="31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EF46C0A" w14:textId="7A6E7BB1" w:rsidR="00967A89" w:rsidRPr="006E4AD6" w:rsidRDefault="009E3CC3" w:rsidP="006E4AD6">
      <w:pPr>
        <w:pStyle w:val="Odlomakpopis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E4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jednog</w:t>
      </w:r>
      <w:r w:rsidR="00967A89" w:rsidRPr="006E4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zaposlenika/zaposlenic</w:t>
      </w:r>
      <w:r w:rsidR="00F011AE" w:rsidRPr="006E4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</w:t>
      </w:r>
      <w:r w:rsidR="00967A89" w:rsidRPr="006E4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na znanstveno</w:t>
      </w:r>
      <w:r w:rsidRPr="006E4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–</w:t>
      </w:r>
      <w:r w:rsidR="00967A89" w:rsidRPr="006E4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6E4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nastavno </w:t>
      </w:r>
      <w:r w:rsidR="00967A89" w:rsidRPr="006E4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radno mjesto docenta</w:t>
      </w:r>
      <w:r w:rsidR="00967A89" w:rsidRPr="006E4A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znanstvenog područja Društvenih znanosti, znanstvenog polja </w:t>
      </w:r>
      <w:r w:rsidR="00F94445" w:rsidRPr="006E4A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informacijske znanosti</w:t>
      </w:r>
      <w:r w:rsidR="00967A89" w:rsidRPr="006E4A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neodređeno vrijeme u punom radnom vremenu</w:t>
      </w:r>
      <w:r w:rsidR="006F0925" w:rsidRPr="006E4A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F3B300A" w14:textId="77777777" w:rsidR="00F011AE" w:rsidRDefault="00F011AE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</w:p>
    <w:p w14:paraId="1CA3F2DA" w14:textId="634EE6DD" w:rsidR="00ED1627" w:rsidRDefault="006249A6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K</w:t>
      </w:r>
      <w:r w:rsidR="00ED1627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andidati natječaja moraju ispunjavati opće uvjete propisane </w:t>
      </w:r>
      <w:r w:rsidR="00ED1627" w:rsidRPr="00ED1627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Zakonom o radu ("Narodne novine" br. 93/14, 127/17</w:t>
      </w:r>
      <w:r w:rsidR="00696131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, </w:t>
      </w:r>
      <w:r w:rsidR="00ED1627" w:rsidRPr="00ED1627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98/19</w:t>
      </w:r>
      <w:r w:rsidR="00696131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, 151/22 i 64/23</w:t>
      </w:r>
      <w:r w:rsidR="00ED1627" w:rsidRPr="00ED1627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.</w:t>
      </w:r>
    </w:p>
    <w:p w14:paraId="149E7CA8" w14:textId="2055D52F" w:rsidR="004936F8" w:rsidRPr="005C3AFE" w:rsidRDefault="00E3543D" w:rsidP="00940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67A8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Kandidati natječaja </w:t>
      </w:r>
      <w:r w:rsidR="0030411C" w:rsidRPr="00967A8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</w:t>
      </w:r>
      <w:r w:rsidRPr="00967A8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osim </w:t>
      </w:r>
      <w:r w:rsidR="003E4C60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kriterija propisanih </w:t>
      </w:r>
      <w:r w:rsidR="00472E9A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člankom 39. stavcima 1. i 3. i člankom 119. stavkom 6. Zakona</w:t>
      </w:r>
      <w:r w:rsidR="004936F8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</w:t>
      </w:r>
      <w:r w:rsidR="00472E9A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o visokom obrazovanju i znanstvenoj djelatnosti </w:t>
      </w:r>
      <w:r w:rsidR="004936F8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(„Narodne novine“ br. 119/22) obvezni su ispuniti kriterije propisane člankom </w:t>
      </w:r>
      <w:r w:rsidR="002E1053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123. stavcima 1. i 2. </w:t>
      </w:r>
      <w:r w:rsidR="005E72A6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i člankom 200. </w:t>
      </w:r>
      <w:r w:rsidR="002E1053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Statuta Sveučilišta Josipa Jurja Strossmayera u Osijeku</w:t>
      </w:r>
      <w:r w:rsidR="004F7F1F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, člankom 50. stav</w:t>
      </w:r>
      <w:r w:rsidR="007F6011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cima</w:t>
      </w:r>
      <w:r w:rsidR="004F7F1F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1. i</w:t>
      </w:r>
      <w:r w:rsidR="007F6011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2.</w:t>
      </w:r>
      <w:r w:rsidR="007F6011" w:rsidRPr="007F60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F60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7F6011" w:rsidRPr="00967A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tatut</w:t>
      </w:r>
      <w:r w:rsidR="007F60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7F6011" w:rsidRPr="00967A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F150E" w:rsidRPr="006F15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Sveučilišta Josipa Jurja Strossmayera u Osijeku</w:t>
      </w:r>
      <w:r w:rsidR="006F15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7F6011" w:rsidRPr="00967A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Fakulteta turizma i ruralnog razvoja u Požegi</w:t>
      </w:r>
      <w:r w:rsidR="00E9279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, Pravilnikom o uvjetima za izbor u znanstveno zvanje („Narodne novine“ 28/17, 72/19, 21/21 i 111/22)</w:t>
      </w:r>
      <w:r w:rsidR="00312E01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,</w:t>
      </w:r>
      <w:r w:rsidR="00312E01" w:rsidRPr="00312E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12E01" w:rsidRPr="00967A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 Rektorskog zbora o nužnim uvjetima za ocjenu nastavne i znanstveno-stručne djelatnosti u postupku izbora u znanstveno-nastavna zvanja </w:t>
      </w:r>
      <w:r w:rsidR="00312E01" w:rsidRPr="00967A8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(„Narodne novine“ br. 122/17)</w:t>
      </w:r>
      <w:r w:rsidR="00312E01" w:rsidRPr="00967A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312E01" w:rsidRPr="00967A8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 </w:t>
      </w:r>
      <w:r w:rsidR="00F22E8E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Odlukom </w:t>
      </w:r>
      <w:r w:rsidR="005E72A6" w:rsidRPr="005E72A6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Rektorskog zbora </w:t>
      </w:r>
      <w:r w:rsidR="00F22E8E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o obliku i načinu provedbe nastupnog predavanja</w:t>
      </w:r>
      <w:r w:rsidR="00FE6EBA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za izbor u znanstveno-nastavna zvanja, umjetničko-nastavna</w:t>
      </w:r>
      <w:r w:rsidR="004D1C38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i nastavna zvanja („Narodne novine“ 129/05)</w:t>
      </w:r>
      <w:r w:rsidR="0056405A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, </w:t>
      </w:r>
      <w:r w:rsidR="004D1C38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člankom 9. </w:t>
      </w:r>
      <w:r w:rsidR="009B1D9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i </w:t>
      </w:r>
      <w:r w:rsidR="005E72A6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člankom </w:t>
      </w:r>
      <w:r w:rsidR="009B1D9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36. </w:t>
      </w:r>
      <w:r w:rsidR="004D1C38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Pravilnika</w:t>
      </w:r>
      <w:r w:rsidR="000824D8" w:rsidRPr="00967A8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o provedbi postupka izbora/reizbora na </w:t>
      </w:r>
      <w:r w:rsidR="00F3323B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znanstveno-nastavna, umjetničko-nastavna</w:t>
      </w:r>
      <w:r w:rsidR="00862632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, nastavna, suradnička i stručna radna mjesta na</w:t>
      </w:r>
      <w:r w:rsidR="000824D8" w:rsidRPr="00967A8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Sveučilišt</w:t>
      </w:r>
      <w:r w:rsidR="00862632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u</w:t>
      </w:r>
      <w:r w:rsidR="000824D8" w:rsidRPr="00967A8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Josipa Jurja </w:t>
      </w:r>
      <w:r w:rsidR="000824D8" w:rsidRPr="00101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Strossmayera u </w:t>
      </w:r>
      <w:r w:rsidR="000824D8" w:rsidRPr="00AA0AB2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Osijeku</w:t>
      </w:r>
      <w:r w:rsidR="00BA172E" w:rsidRPr="00AA0A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4563" w:rsidRPr="00AA0AB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BA172E" w:rsidRPr="00AA0A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dodatne kriterije </w:t>
      </w:r>
      <w:r w:rsidR="006E4AD6" w:rsidRPr="00AA0AB2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Odluci o dodatnim kriterijima za izbor na znanstveno-nastavna, nastava i suradnička radna mjesta na Fakultetu turizma i ruralnog razvoja u Požegi</w:t>
      </w:r>
      <w:r w:rsidR="005E72A6" w:rsidRPr="00AA0AB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80452" w:rsidRPr="00AA0A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3AFE" w:rsidRPr="00AA0AB2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5C3AFE" w:rsidRPr="00101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vedeni akti objavljeni su na mrežnoj stranici </w:t>
      </w:r>
      <w:r w:rsidR="00A80452" w:rsidRPr="0080790E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Fakulteta turizma i ruralnog razvoja u Požegi </w:t>
      </w:r>
      <w:hyperlink r:id="rId5" w:history="1">
        <w:r w:rsidR="00A80452" w:rsidRPr="00A80E42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https://www.ftrr.hr/fakultet/propisi</w:t>
        </w:r>
      </w:hyperlink>
      <w:r w:rsidR="00A80452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.</w:t>
      </w:r>
    </w:p>
    <w:p w14:paraId="1921F1E7" w14:textId="77777777" w:rsidR="00BB4563" w:rsidRDefault="00BB4563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</w:p>
    <w:p w14:paraId="28276143" w14:textId="77777777" w:rsidR="00695CAA" w:rsidRDefault="00E3543D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967A8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Uz prijavu na natječaj kandidati su obvezni priložiti dokumentaciju prema </w:t>
      </w:r>
      <w:r w:rsidRPr="00967A89">
        <w:rPr>
          <w:rFonts w:ascii="Times New Roman" w:eastAsia="Times New Roman" w:hAnsi="Times New Roman" w:cs="Times New Roman"/>
          <w:b/>
          <w:bCs/>
          <w:color w:val="1B1B1D"/>
          <w:sz w:val="24"/>
          <w:szCs w:val="24"/>
          <w:lang w:eastAsia="hr-HR"/>
        </w:rPr>
        <w:t xml:space="preserve">Obrascu </w:t>
      </w:r>
      <w:r w:rsidR="00265FBA">
        <w:rPr>
          <w:rFonts w:ascii="Times New Roman" w:eastAsia="Times New Roman" w:hAnsi="Times New Roman" w:cs="Times New Roman"/>
          <w:b/>
          <w:bCs/>
          <w:color w:val="1B1B1D"/>
          <w:sz w:val="24"/>
          <w:szCs w:val="24"/>
          <w:lang w:eastAsia="hr-HR"/>
        </w:rPr>
        <w:t>1</w:t>
      </w:r>
      <w:r w:rsidRPr="00967A89">
        <w:rPr>
          <w:rFonts w:ascii="Times New Roman" w:eastAsia="Times New Roman" w:hAnsi="Times New Roman" w:cs="Times New Roman"/>
          <w:b/>
          <w:bCs/>
          <w:color w:val="1B1B1D"/>
          <w:sz w:val="24"/>
          <w:szCs w:val="24"/>
          <w:lang w:eastAsia="hr-HR"/>
        </w:rPr>
        <w:t>.</w:t>
      </w:r>
      <w:r w:rsidRPr="00967A8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 - Prijava na natječaj za izbor </w:t>
      </w:r>
      <w:r w:rsidR="00265FBA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na</w:t>
      </w:r>
      <w:r w:rsidRPr="00967A8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znanstveno-nastavno radno mjesto</w:t>
      </w:r>
      <w:r w:rsidRPr="00967A89">
        <w:rPr>
          <w:rFonts w:ascii="Times New Roman" w:eastAsia="Times New Roman" w:hAnsi="Times New Roman" w:cs="Times New Roman"/>
          <w:b/>
          <w:bCs/>
          <w:color w:val="1B1B1D"/>
          <w:sz w:val="24"/>
          <w:szCs w:val="24"/>
          <w:lang w:eastAsia="hr-HR"/>
        </w:rPr>
        <w:t>.</w:t>
      </w:r>
      <w:r w:rsidRPr="00967A89">
        <w:rPr>
          <w:rFonts w:ascii="Times New Roman" w:eastAsia="Times New Roman" w:hAnsi="Times New Roman" w:cs="Times New Roman"/>
          <w:b/>
          <w:bCs/>
          <w:i/>
          <w:iCs/>
          <w:color w:val="1B1B1D"/>
          <w:sz w:val="24"/>
          <w:szCs w:val="24"/>
          <w:lang w:eastAsia="hr-HR"/>
        </w:rPr>
        <w:t> </w:t>
      </w:r>
      <w:r w:rsidRPr="00967A8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Obrazac </w:t>
      </w:r>
      <w:r w:rsidR="00437A4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1</w:t>
      </w:r>
      <w:r w:rsidRPr="00967A8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. je objavljen na mrežnoj stranici Fakulteta</w:t>
      </w:r>
      <w:r w:rsidR="00BC5E19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. </w:t>
      </w:r>
    </w:p>
    <w:p w14:paraId="4EA3AF8C" w14:textId="77777777" w:rsidR="006419F6" w:rsidRDefault="006419F6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</w:p>
    <w:p w14:paraId="05065B39" w14:textId="77E2ADAD" w:rsidR="000E626B" w:rsidRDefault="000E626B" w:rsidP="000E626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>Za kandidate koji su strani državljani potrebno je priložiti dokaz o poznavanju hrvatskog jezika u skladu sa Zajedničkim europskim referentnim okvirom za jezike (C2).</w:t>
      </w:r>
      <w:r w:rsidR="00387CBF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 w:rsidR="00546167">
        <w:rPr>
          <w:rFonts w:ascii="Times New Roman" w:eastAsia="Times New Roman" w:hAnsi="Times New Roman" w:cs="Times New Roman"/>
          <w:sz w:val="23"/>
          <w:szCs w:val="23"/>
          <w:lang w:eastAsia="hr-HR"/>
        </w:rPr>
        <w:t>Z</w:t>
      </w:r>
      <w:r w:rsidR="00387CBF">
        <w:rPr>
          <w:rFonts w:ascii="Times New Roman" w:eastAsia="Times New Roman" w:hAnsi="Times New Roman" w:cs="Times New Roman"/>
          <w:sz w:val="23"/>
          <w:szCs w:val="23"/>
          <w:lang w:eastAsia="hr-HR"/>
        </w:rPr>
        <w:t>a kandidate</w:t>
      </w:r>
      <w:r w:rsidR="00546167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natječaja koji posjeduju inozemnu </w:t>
      </w:r>
      <w:r w:rsidR="00D43C97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visokoškolsku kvalifikaciju potrebno je priložiti dokaz o </w:t>
      </w:r>
      <w:r w:rsidR="000571C3">
        <w:rPr>
          <w:rFonts w:ascii="Times New Roman" w:eastAsia="Times New Roman" w:hAnsi="Times New Roman" w:cs="Times New Roman"/>
          <w:sz w:val="23"/>
          <w:szCs w:val="23"/>
          <w:lang w:eastAsia="hr-HR"/>
        </w:rPr>
        <w:t>provedenom postupku  priznavanja visokoškolske  kvalifikacije.</w:t>
      </w:r>
    </w:p>
    <w:p w14:paraId="5FE649F6" w14:textId="77777777" w:rsidR="000E626B" w:rsidRPr="00D84121" w:rsidRDefault="000E626B" w:rsidP="000E6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hr-HR"/>
        </w:rPr>
      </w:pPr>
    </w:p>
    <w:p w14:paraId="19869705" w14:textId="3C3D7C43" w:rsidR="00C14C46" w:rsidRDefault="00CF28A4" w:rsidP="000E626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Sukladno članku 13. Zakona o ravnopravnosti spolova („Narodne novine“ br. 82/08</w:t>
      </w:r>
      <w:r w:rsidR="0086455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i 69/17) n</w:t>
      </w:r>
      <w:r w:rsidR="000E626B"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a natječaj se pod jednakim uvjetima mogu </w:t>
      </w:r>
      <w:r w:rsidR="000E626B" w:rsidRPr="00286127">
        <w:rPr>
          <w:rFonts w:ascii="Times New Roman" w:eastAsia="Times New Roman" w:hAnsi="Times New Roman" w:cs="Times New Roman"/>
          <w:sz w:val="23"/>
          <w:szCs w:val="23"/>
          <w:lang w:eastAsia="hr-HR"/>
        </w:rPr>
        <w:t>javiti osobe oba spola.</w:t>
      </w:r>
    </w:p>
    <w:p w14:paraId="20B03B4F" w14:textId="14F652C8" w:rsidR="000E626B" w:rsidRPr="00D84121" w:rsidRDefault="00E14946" w:rsidP="000E626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Kandidati</w:t>
      </w:r>
      <w:r w:rsidR="00AC788D">
        <w:rPr>
          <w:rFonts w:ascii="Times New Roman" w:eastAsia="Times New Roman" w:hAnsi="Times New Roman" w:cs="Times New Roman"/>
          <w:sz w:val="23"/>
          <w:szCs w:val="23"/>
          <w:lang w:eastAsia="hr-HR"/>
        </w:rPr>
        <w:t>ma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prijavljeni</w:t>
      </w:r>
      <w:r w:rsidR="00A7763D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ma 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na natječaj smatrat će se </w:t>
      </w:r>
      <w:r w:rsidR="003D4D3F">
        <w:rPr>
          <w:rFonts w:ascii="Times New Roman" w:eastAsia="Times New Roman" w:hAnsi="Times New Roman" w:cs="Times New Roman"/>
          <w:sz w:val="23"/>
          <w:szCs w:val="23"/>
          <w:lang w:eastAsia="hr-HR"/>
        </w:rPr>
        <w:t>samo osobe koje podnesu pravovremenu i potpunu prijavu</w:t>
      </w:r>
      <w:r w:rsidR="001609A4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 w:rsidR="00E030C7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te ispunjavaju formalne uvjete natječaja. Potpunom prijavom </w:t>
      </w:r>
      <w:r w:rsidR="00653BD3">
        <w:rPr>
          <w:rFonts w:ascii="Times New Roman" w:eastAsia="Times New Roman" w:hAnsi="Times New Roman" w:cs="Times New Roman"/>
          <w:sz w:val="23"/>
          <w:szCs w:val="23"/>
          <w:lang w:eastAsia="hr-HR"/>
        </w:rPr>
        <w:t>smatra se prijava koja sadrži sve podatke i priloge navedene u ovom natječaju i koja je vlastoručno potpisana od kandidata</w:t>
      </w:r>
      <w:r w:rsidR="00F6505F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koji je podnio prijavu</w:t>
      </w:r>
      <w:r w:rsidR="00423FF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</w:t>
      </w:r>
      <w:r w:rsidR="000E626B"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Nepotpune i nepravovremene prijave neće se razmatrati. </w:t>
      </w:r>
    </w:p>
    <w:p w14:paraId="23E0107B" w14:textId="77777777" w:rsidR="000E626B" w:rsidRPr="00D84121" w:rsidRDefault="000E626B" w:rsidP="000E6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Osoba koja ima pravo prednosti pri zapošljavanju prema posebnom zakonu dužna je u prijavi na natječaj pozvati se na to pravo, priložiti isprave kojima dokazuje status na temelju kojeg ostvaruje pravo prednosti, potvrdu Hrvatskog zavoda za zapošljavanje izdanu u vrijeme trajanja ovog natječaja kao dokaz o statusu nezaposlene osobe te dokaz iz kojeg je vidljivo na koji način je prestao </w:t>
      </w:r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lastRenderedPageBreak/>
        <w:t>radni odnos kod posljednjeg poslodavca. Takav kandidat ostvaruje prednost u odnosu na ostale kandidate samo pod jednakim uvjetima.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Poveznica na stranicu Ministarstva hrvatskih branitelja na kojoj su navedeni dokazi potrebni za ostvarivanje prava prednosti pri zapošljavanju je: </w:t>
      </w:r>
      <w:hyperlink r:id="rId6" w:history="1">
        <w:r w:rsidRPr="00D84121">
          <w:rPr>
            <w:rStyle w:val="Hiperveza"/>
            <w:rFonts w:ascii="Times New Roman" w:eastAsia="Times New Roman" w:hAnsi="Times New Roman" w:cs="Times New Roman"/>
            <w:sz w:val="23"/>
            <w:szCs w:val="23"/>
            <w:lang w:eastAsia="hr-HR"/>
          </w:rPr>
          <w:t>https://branitelji.gov.hr/zaposljavanje-843/843</w:t>
        </w:r>
      </w:hyperlink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>.</w:t>
      </w:r>
    </w:p>
    <w:p w14:paraId="0204B08B" w14:textId="04C7D86D" w:rsidR="000E626B" w:rsidRPr="00B442F1" w:rsidRDefault="006E55AF" w:rsidP="00AB06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Prijave na natječaj s dokazima o ispunjavanju uvjeta podnose se u roku od trideset (30) dana od </w:t>
      </w:r>
      <w:r w:rsidR="005F1D2F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dana 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objave natječaja u „</w:t>
      </w:r>
      <w:r w:rsidR="000E626B"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>Narodnim novinama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“</w:t>
      </w:r>
      <w:r w:rsidR="00AB063F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 w:rsidR="000E626B"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u elektroničkom obliku </w:t>
      </w:r>
      <w:r w:rsidR="000E626B" w:rsidRPr="00B442F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na adresu: </w:t>
      </w:r>
      <w:r w:rsidR="00B53E7E" w:rsidRPr="00B442F1">
        <w:rPr>
          <w:rFonts w:ascii="Times New Roman" w:eastAsia="Times New Roman" w:hAnsi="Times New Roman" w:cs="Times New Roman"/>
          <w:sz w:val="23"/>
          <w:szCs w:val="23"/>
          <w:lang w:eastAsia="hr-HR"/>
        </w:rPr>
        <w:t>natje</w:t>
      </w:r>
      <w:r w:rsidR="00924D1C" w:rsidRPr="00B442F1">
        <w:rPr>
          <w:rFonts w:ascii="Times New Roman" w:eastAsia="Times New Roman" w:hAnsi="Times New Roman" w:cs="Times New Roman"/>
          <w:sz w:val="23"/>
          <w:szCs w:val="23"/>
          <w:lang w:eastAsia="hr-HR"/>
        </w:rPr>
        <w:t>c</w:t>
      </w:r>
      <w:r w:rsidR="00B53E7E" w:rsidRPr="00B442F1">
        <w:rPr>
          <w:rFonts w:ascii="Times New Roman" w:eastAsia="Times New Roman" w:hAnsi="Times New Roman" w:cs="Times New Roman"/>
          <w:sz w:val="23"/>
          <w:szCs w:val="23"/>
          <w:lang w:eastAsia="hr-HR"/>
        </w:rPr>
        <w:t>aji</w:t>
      </w:r>
      <w:hyperlink r:id="rId7" w:history="1">
        <w:r w:rsidR="000E626B" w:rsidRPr="00645E79">
          <w:rPr>
            <w:rStyle w:val="Hiperveza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hr-HR"/>
          </w:rPr>
          <w:t>@ftrr.hr</w:t>
        </w:r>
      </w:hyperlink>
      <w:r w:rsidR="000E626B" w:rsidRPr="00B442F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s naznakom </w:t>
      </w:r>
      <w:r w:rsidR="000E626B" w:rsidRPr="00B442F1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»Prijava na natječaj za </w:t>
      </w:r>
      <w:r w:rsidR="004E332A" w:rsidRPr="00B442F1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>izbor docenta</w:t>
      </w:r>
      <w:r w:rsidR="000E626B" w:rsidRPr="00B442F1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>«.</w:t>
      </w:r>
    </w:p>
    <w:p w14:paraId="5F6A1978" w14:textId="77777777" w:rsidR="00F85F71" w:rsidRPr="00B442F1" w:rsidRDefault="00F85F71" w:rsidP="00AB06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7DBD74AB" w14:textId="1BA5F366" w:rsidR="000E626B" w:rsidRPr="00D84121" w:rsidRDefault="000E626B" w:rsidP="0063680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>Svi kandidati bit će obaviješteni o rezultatima natječaja najkasnije u roku od 15 dana od njegova dovršetka</w:t>
      </w:r>
      <w:r w:rsidR="00AD42D8">
        <w:rPr>
          <w:rFonts w:ascii="Times New Roman" w:eastAsia="Times New Roman" w:hAnsi="Times New Roman" w:cs="Times New Roman"/>
          <w:sz w:val="23"/>
          <w:szCs w:val="23"/>
          <w:lang w:eastAsia="hr-HR"/>
        </w:rPr>
        <w:t>.</w:t>
      </w:r>
      <w:r w:rsidR="0063680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Fakultet turizma i ruralnog razvoja u Požegi zadržava pravo obavijestiti sve prijavljene kandidate i </w:t>
      </w:r>
      <w:r w:rsidR="0063680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putem </w:t>
      </w:r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>elektroničk</w:t>
      </w:r>
      <w:r w:rsidR="00636801">
        <w:rPr>
          <w:rFonts w:ascii="Times New Roman" w:eastAsia="Times New Roman" w:hAnsi="Times New Roman" w:cs="Times New Roman"/>
          <w:sz w:val="23"/>
          <w:szCs w:val="23"/>
          <w:lang w:eastAsia="hr-HR"/>
        </w:rPr>
        <w:t>e</w:t>
      </w:r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pošt</w:t>
      </w:r>
      <w:r w:rsidR="00636801">
        <w:rPr>
          <w:rFonts w:ascii="Times New Roman" w:eastAsia="Times New Roman" w:hAnsi="Times New Roman" w:cs="Times New Roman"/>
          <w:sz w:val="23"/>
          <w:szCs w:val="23"/>
          <w:lang w:eastAsia="hr-HR"/>
        </w:rPr>
        <w:t>e</w:t>
      </w:r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>.</w:t>
      </w:r>
    </w:p>
    <w:p w14:paraId="6831B077" w14:textId="09453E23" w:rsidR="000E626B" w:rsidRPr="00D84121" w:rsidRDefault="000E626B" w:rsidP="000E6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Prijavom na natječaj, kandidat daje privolu da se svi njegovi osobni podaci sadržani u natječajnoj dokumentaciji prikupljaju i obrađuju u svrhu provedbe natječaja u skladu s propisima koji uređuju zaštitu osobnih podataka posebno Uredbom (EU) 2016/679 Europskog parlamenta i Vijeća od 27. travnja 2016. o zaštiti pojedinca u vezi s obradom osobnih podataka i o slobodnom kretanju takvih podataka te o stavljanju izvan snage Direktive 95/46/EZ (Opća uredba o zaštiti podataka). Kandidati su uz prijavu na natječaj obvezni </w:t>
      </w:r>
      <w:r w:rsidRPr="00286127">
        <w:rPr>
          <w:rFonts w:ascii="Times New Roman" w:eastAsia="Times New Roman" w:hAnsi="Times New Roman" w:cs="Times New Roman"/>
          <w:sz w:val="23"/>
          <w:szCs w:val="23"/>
          <w:lang w:eastAsia="hr-HR"/>
        </w:rPr>
        <w:t>priložiti i popunjeni i potpisani</w:t>
      </w:r>
      <w:r w:rsidRPr="00286127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 obrazac Privole</w:t>
      </w:r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za prikupljanje i obradu osobnih podataka u svrhu natječaja, objavljen uz natječaj na mrežnoj stranici Fakulteta turizma i ruralnog razvoja u Požegi</w:t>
      </w:r>
      <w:r w:rsidR="00FB1B24">
        <w:rPr>
          <w:rFonts w:ascii="Times New Roman" w:eastAsia="Times New Roman" w:hAnsi="Times New Roman" w:cs="Times New Roman"/>
          <w:sz w:val="23"/>
          <w:szCs w:val="23"/>
          <w:lang w:eastAsia="hr-HR"/>
        </w:rPr>
        <w:t>.</w:t>
      </w:r>
    </w:p>
    <w:p w14:paraId="554BB83F" w14:textId="7CBC8143" w:rsidR="000E626B" w:rsidRPr="00D84121" w:rsidRDefault="000E626B" w:rsidP="000E626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t>Sveučilište Josipa Jurja Strossmayera u Osijeku</w:t>
      </w:r>
      <w:r w:rsidR="001000C9">
        <w:rPr>
          <w:rFonts w:ascii="Times New Roman" w:eastAsia="Times New Roman" w:hAnsi="Times New Roman" w:cs="Times New Roman"/>
          <w:sz w:val="23"/>
          <w:szCs w:val="23"/>
          <w:lang w:eastAsia="hr-HR"/>
        </w:rPr>
        <w:t>,</w:t>
      </w:r>
      <w:r w:rsidRPr="00D84121">
        <w:rPr>
          <w:rFonts w:ascii="Times New Roman" w:eastAsia="Times New Roman" w:hAnsi="Times New Roman" w:cs="Times New Roman"/>
          <w:sz w:val="23"/>
          <w:szCs w:val="23"/>
          <w:lang w:eastAsia="hr-HR"/>
        </w:rPr>
        <w:br/>
        <w:t xml:space="preserve">Fakultet turizma i ruralnog razvoja u Požegi </w:t>
      </w:r>
    </w:p>
    <w:p w14:paraId="54E81BC2" w14:textId="77777777" w:rsidR="000E626B" w:rsidRDefault="000E626B" w:rsidP="000E626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p w14:paraId="59C32D3C" w14:textId="77777777" w:rsidR="002C7722" w:rsidRPr="00D84121" w:rsidRDefault="002C7722" w:rsidP="000E626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p w14:paraId="221A214A" w14:textId="77777777" w:rsidR="006419F6" w:rsidRDefault="006419F6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</w:p>
    <w:p w14:paraId="2E113E43" w14:textId="77777777" w:rsidR="006419F6" w:rsidRDefault="006419F6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</w:p>
    <w:p w14:paraId="7FFC7ED8" w14:textId="77777777" w:rsidR="006419F6" w:rsidRDefault="006419F6" w:rsidP="00E3543D">
      <w:pPr>
        <w:shd w:val="clear" w:color="auto" w:fill="FFFFFF"/>
        <w:spacing w:after="0" w:line="311" w:lineRule="atLeast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</w:p>
    <w:sectPr w:rsidR="006419F6" w:rsidSect="00D7717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CD8"/>
    <w:multiLevelType w:val="hybridMultilevel"/>
    <w:tmpl w:val="B7FA7D28"/>
    <w:lvl w:ilvl="0" w:tplc="C6F09D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A07D1"/>
    <w:multiLevelType w:val="multilevel"/>
    <w:tmpl w:val="0A8A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34DA0"/>
    <w:multiLevelType w:val="hybridMultilevel"/>
    <w:tmpl w:val="1C6EF888"/>
    <w:lvl w:ilvl="0" w:tplc="C9823B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8B4A0E"/>
    <w:multiLevelType w:val="hybridMultilevel"/>
    <w:tmpl w:val="27400C7C"/>
    <w:lvl w:ilvl="0" w:tplc="04B0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3D"/>
    <w:rsid w:val="000571C3"/>
    <w:rsid w:val="000824D8"/>
    <w:rsid w:val="000E626B"/>
    <w:rsid w:val="001000C9"/>
    <w:rsid w:val="00101E4D"/>
    <w:rsid w:val="00143A75"/>
    <w:rsid w:val="001609A4"/>
    <w:rsid w:val="00187A3E"/>
    <w:rsid w:val="002122B2"/>
    <w:rsid w:val="00253287"/>
    <w:rsid w:val="00265FBA"/>
    <w:rsid w:val="002C7722"/>
    <w:rsid w:val="002E1053"/>
    <w:rsid w:val="0030411C"/>
    <w:rsid w:val="00312E01"/>
    <w:rsid w:val="00347DDB"/>
    <w:rsid w:val="00387CBF"/>
    <w:rsid w:val="003D4D3F"/>
    <w:rsid w:val="003E4C60"/>
    <w:rsid w:val="00423FF1"/>
    <w:rsid w:val="00437A4C"/>
    <w:rsid w:val="00472E9A"/>
    <w:rsid w:val="00474353"/>
    <w:rsid w:val="00486A8F"/>
    <w:rsid w:val="00486E8F"/>
    <w:rsid w:val="004936F8"/>
    <w:rsid w:val="004D0FED"/>
    <w:rsid w:val="004D1C38"/>
    <w:rsid w:val="004D40C7"/>
    <w:rsid w:val="004E332A"/>
    <w:rsid w:val="004F7F1F"/>
    <w:rsid w:val="00527818"/>
    <w:rsid w:val="00546167"/>
    <w:rsid w:val="00547529"/>
    <w:rsid w:val="0056405A"/>
    <w:rsid w:val="005C3AFE"/>
    <w:rsid w:val="005E72A6"/>
    <w:rsid w:val="005F1D2F"/>
    <w:rsid w:val="00600458"/>
    <w:rsid w:val="006249A6"/>
    <w:rsid w:val="00636801"/>
    <w:rsid w:val="006419F6"/>
    <w:rsid w:val="00645E79"/>
    <w:rsid w:val="00653BD3"/>
    <w:rsid w:val="00695CAA"/>
    <w:rsid w:val="00696131"/>
    <w:rsid w:val="006B508A"/>
    <w:rsid w:val="006E4AD6"/>
    <w:rsid w:val="006E55AF"/>
    <w:rsid w:val="006F0925"/>
    <w:rsid w:val="006F150E"/>
    <w:rsid w:val="007405A9"/>
    <w:rsid w:val="00741E8C"/>
    <w:rsid w:val="00793FCD"/>
    <w:rsid w:val="007B5DE5"/>
    <w:rsid w:val="007F6011"/>
    <w:rsid w:val="0080790E"/>
    <w:rsid w:val="00834A7F"/>
    <w:rsid w:val="0084631F"/>
    <w:rsid w:val="00862632"/>
    <w:rsid w:val="00864551"/>
    <w:rsid w:val="00866147"/>
    <w:rsid w:val="00924D1C"/>
    <w:rsid w:val="00940A94"/>
    <w:rsid w:val="00955622"/>
    <w:rsid w:val="00967A89"/>
    <w:rsid w:val="009B1D9C"/>
    <w:rsid w:val="009E3CC3"/>
    <w:rsid w:val="00A138DF"/>
    <w:rsid w:val="00A7763D"/>
    <w:rsid w:val="00A80452"/>
    <w:rsid w:val="00AA0AB2"/>
    <w:rsid w:val="00AB063F"/>
    <w:rsid w:val="00AB454C"/>
    <w:rsid w:val="00AC788D"/>
    <w:rsid w:val="00AD3E05"/>
    <w:rsid w:val="00AD42D8"/>
    <w:rsid w:val="00B3261A"/>
    <w:rsid w:val="00B41015"/>
    <w:rsid w:val="00B442F1"/>
    <w:rsid w:val="00B4684E"/>
    <w:rsid w:val="00B53E7E"/>
    <w:rsid w:val="00B91A54"/>
    <w:rsid w:val="00BA172E"/>
    <w:rsid w:val="00BB4563"/>
    <w:rsid w:val="00BC5E19"/>
    <w:rsid w:val="00C14C46"/>
    <w:rsid w:val="00C439E9"/>
    <w:rsid w:val="00C51EDD"/>
    <w:rsid w:val="00CF28A4"/>
    <w:rsid w:val="00D224A0"/>
    <w:rsid w:val="00D43C97"/>
    <w:rsid w:val="00D77173"/>
    <w:rsid w:val="00E030C7"/>
    <w:rsid w:val="00E14946"/>
    <w:rsid w:val="00E3543D"/>
    <w:rsid w:val="00E80DD4"/>
    <w:rsid w:val="00E92799"/>
    <w:rsid w:val="00ED1627"/>
    <w:rsid w:val="00EE4C25"/>
    <w:rsid w:val="00EF1AFB"/>
    <w:rsid w:val="00F011AE"/>
    <w:rsid w:val="00F22E8E"/>
    <w:rsid w:val="00F3323B"/>
    <w:rsid w:val="00F513A0"/>
    <w:rsid w:val="00F6505F"/>
    <w:rsid w:val="00F85F71"/>
    <w:rsid w:val="00F94445"/>
    <w:rsid w:val="00FB1B24"/>
    <w:rsid w:val="00FD36E1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CF6C"/>
  <w15:chartTrackingRefBased/>
  <w15:docId w15:val="{DA0F955B-D61B-4C77-A044-8EDB10C3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7A8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5E1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5E1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87C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6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079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437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3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3673472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51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ftr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www.ftrr.hr/fakultet/propi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Hrmic</dc:creator>
  <cp:keywords/>
  <dc:description/>
  <cp:lastModifiedBy>Danijela Hrmić</cp:lastModifiedBy>
  <cp:revision>7</cp:revision>
  <cp:lastPrinted>2025-03-24T08:54:00Z</cp:lastPrinted>
  <dcterms:created xsi:type="dcterms:W3CDTF">2025-03-25T09:52:00Z</dcterms:created>
  <dcterms:modified xsi:type="dcterms:W3CDTF">2025-03-28T09:36:00Z</dcterms:modified>
</cp:coreProperties>
</file>