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E8" w:rsidRPr="00C15F00" w:rsidRDefault="002A3CE8" w:rsidP="00C15F00">
      <w:pPr>
        <w:spacing w:after="0" w:line="276" w:lineRule="auto"/>
        <w:jc w:val="center"/>
        <w:rPr>
          <w:rFonts w:eastAsia="Calibri" w:cstheme="minorHAnsi"/>
          <w:b/>
          <w:sz w:val="28"/>
          <w:szCs w:val="28"/>
        </w:rPr>
      </w:pPr>
      <w:r w:rsidRPr="002A3CE8">
        <w:rPr>
          <w:rFonts w:eastAsia="Calibri" w:cstheme="minorHAnsi"/>
          <w:b/>
          <w:sz w:val="28"/>
          <w:szCs w:val="28"/>
        </w:rPr>
        <w:t>Prijavni obrazac</w:t>
      </w:r>
      <w:r w:rsidR="00EB74FC" w:rsidRPr="00C15F00">
        <w:rPr>
          <w:rFonts w:eastAsia="Calibri" w:cstheme="minorHAnsi"/>
          <w:b/>
          <w:sz w:val="28"/>
          <w:szCs w:val="28"/>
        </w:rPr>
        <w:t xml:space="preserve"> za financiranje internih znanstveno-istraživačkih projekata Fakulteta turizma i ruralnog razvoja</w:t>
      </w:r>
    </w:p>
    <w:p w:rsidR="00C15F00" w:rsidRPr="002A3CE8" w:rsidRDefault="00C15F00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3114"/>
        <w:gridCol w:w="9922"/>
      </w:tblGrid>
      <w:tr w:rsidR="002A3CE8" w:rsidRPr="002A3CE8" w:rsidTr="00C15F00">
        <w:tc>
          <w:tcPr>
            <w:tcW w:w="3114" w:type="dxa"/>
            <w:shd w:val="clear" w:color="auto" w:fill="E7E6E6" w:themeFill="background2"/>
          </w:tcPr>
          <w:p w:rsidR="002A3CE8" w:rsidRPr="002A3CE8" w:rsidRDefault="00C15F00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>Na</w:t>
            </w:r>
            <w:r w:rsidRPr="00C15F00">
              <w:rPr>
                <w:rFonts w:eastAsia="Calibri" w:cstheme="minorHAnsi"/>
                <w:lang w:val="hr-HR"/>
              </w:rPr>
              <w:t>ziv</w:t>
            </w:r>
            <w:r w:rsidRPr="002A3CE8">
              <w:rPr>
                <w:rFonts w:eastAsia="Calibri" w:cstheme="minorHAnsi"/>
                <w:lang w:val="hr-HR"/>
              </w:rPr>
              <w:t xml:space="preserve"> projekta</w:t>
            </w:r>
          </w:p>
        </w:tc>
        <w:tc>
          <w:tcPr>
            <w:tcW w:w="9922" w:type="dxa"/>
          </w:tcPr>
          <w:p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C15F00" w:rsidRPr="00C15F00" w:rsidTr="00C15F00">
        <w:tc>
          <w:tcPr>
            <w:tcW w:w="3114" w:type="dxa"/>
            <w:shd w:val="clear" w:color="auto" w:fill="E7E6E6" w:themeFill="background2"/>
          </w:tcPr>
          <w:p w:rsidR="00C15F00" w:rsidRPr="00C15F00" w:rsidRDefault="00C15F00" w:rsidP="003D31E0">
            <w:pPr>
              <w:spacing w:line="276" w:lineRule="auto"/>
              <w:rPr>
                <w:rFonts w:eastAsia="Calibri" w:cstheme="minorHAnsi"/>
                <w:lang w:val="it-IT"/>
              </w:rPr>
            </w:pPr>
            <w:r w:rsidRPr="002A3CE8">
              <w:rPr>
                <w:rFonts w:eastAsia="Calibri" w:cstheme="minorHAnsi"/>
                <w:lang w:val="hr-HR"/>
              </w:rPr>
              <w:t>Ime i prezime predlagatelja</w:t>
            </w:r>
            <w:r w:rsidRPr="00C15F00">
              <w:rPr>
                <w:rFonts w:eastAsia="Calibri" w:cstheme="minorHAnsi"/>
                <w:lang w:val="hr-HR"/>
              </w:rPr>
              <w:t xml:space="preserve"> (voditelja projekta)</w:t>
            </w:r>
          </w:p>
        </w:tc>
        <w:tc>
          <w:tcPr>
            <w:tcW w:w="9922" w:type="dxa"/>
          </w:tcPr>
          <w:p w:rsidR="00C15F00" w:rsidRPr="00C15F00" w:rsidRDefault="00C15F00" w:rsidP="003D31E0">
            <w:pPr>
              <w:spacing w:line="276" w:lineRule="auto"/>
              <w:rPr>
                <w:rFonts w:eastAsia="Calibri" w:cstheme="minorHAnsi"/>
                <w:lang w:val="it-IT"/>
              </w:rPr>
            </w:pPr>
          </w:p>
        </w:tc>
      </w:tr>
      <w:tr w:rsidR="002A3CE8" w:rsidRPr="002A3CE8" w:rsidTr="00C15F00">
        <w:tc>
          <w:tcPr>
            <w:tcW w:w="3114" w:type="dxa"/>
            <w:shd w:val="clear" w:color="auto" w:fill="E7E6E6" w:themeFill="background2"/>
          </w:tcPr>
          <w:p w:rsidR="002A3CE8" w:rsidRPr="002A3CE8" w:rsidRDefault="00C15F00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>Suradnici</w:t>
            </w:r>
            <w:r w:rsidRPr="00C15F00">
              <w:rPr>
                <w:rFonts w:eastAsia="Calibri" w:cstheme="minorHAnsi"/>
                <w:lang w:val="hr-HR"/>
              </w:rPr>
              <w:t xml:space="preserve"> (istraživači)</w:t>
            </w:r>
            <w:r w:rsidRPr="002A3CE8">
              <w:rPr>
                <w:rFonts w:eastAsia="Calibri" w:cstheme="minorHAnsi"/>
                <w:lang w:val="hr-HR"/>
              </w:rPr>
              <w:t xml:space="preserve"> na projektu </w:t>
            </w:r>
          </w:p>
        </w:tc>
        <w:tc>
          <w:tcPr>
            <w:tcW w:w="9922" w:type="dxa"/>
          </w:tcPr>
          <w:p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2A3CE8" w:rsidRPr="002A3CE8" w:rsidTr="00C15F00">
        <w:tc>
          <w:tcPr>
            <w:tcW w:w="3114" w:type="dxa"/>
            <w:shd w:val="clear" w:color="auto" w:fill="E7E6E6" w:themeFill="background2"/>
          </w:tcPr>
          <w:p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 xml:space="preserve">Tražena financijska sredstva (navesti iznos u </w:t>
            </w:r>
            <w:r w:rsidR="00C15F00" w:rsidRPr="00C15F00">
              <w:rPr>
                <w:rFonts w:eastAsia="Calibri" w:cstheme="minorHAnsi"/>
                <w:lang w:val="hr-HR"/>
              </w:rPr>
              <w:t>eurima</w:t>
            </w:r>
            <w:r w:rsidRPr="002A3CE8">
              <w:rPr>
                <w:rFonts w:eastAsia="Calibri" w:cstheme="minorHAnsi"/>
                <w:lang w:val="hr-HR"/>
              </w:rPr>
              <w:t>)</w:t>
            </w:r>
          </w:p>
        </w:tc>
        <w:tc>
          <w:tcPr>
            <w:tcW w:w="9922" w:type="dxa"/>
          </w:tcPr>
          <w:p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</w:tbl>
    <w:p w:rsidR="002A3CE8" w:rsidRPr="002A3CE8" w:rsidRDefault="002A3CE8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C15F00" w:rsidRPr="00C15F00" w:rsidTr="00C15F00">
        <w:tc>
          <w:tcPr>
            <w:tcW w:w="13036" w:type="dxa"/>
          </w:tcPr>
          <w:p w:rsidR="002A3CE8" w:rsidRPr="002A3CE8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  <w:lang w:val="hr-HR"/>
              </w:rPr>
            </w:pPr>
            <w:r w:rsidRPr="00C15F00">
              <w:rPr>
                <w:rFonts w:eastAsia="Calibri" w:cstheme="minorHAnsi"/>
                <w:color w:val="000000" w:themeColor="text1"/>
                <w:lang w:val="hr-HR"/>
              </w:rPr>
              <w:t>Svrha i ciljevi projekta</w:t>
            </w:r>
          </w:p>
        </w:tc>
      </w:tr>
      <w:tr w:rsidR="00C15F00" w:rsidRPr="00C15F00" w:rsidTr="00C15F00">
        <w:tc>
          <w:tcPr>
            <w:tcW w:w="13036" w:type="dxa"/>
          </w:tcPr>
          <w:p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C15F00" w:rsidRPr="00C15F00" w:rsidTr="00C15F00">
        <w:tc>
          <w:tcPr>
            <w:tcW w:w="13036" w:type="dxa"/>
          </w:tcPr>
          <w:p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  <w:lang w:val="hr-HR"/>
              </w:rPr>
            </w:pPr>
            <w:r w:rsidRPr="00C15F00">
              <w:rPr>
                <w:rFonts w:eastAsia="Calibri" w:cstheme="minorHAnsi"/>
                <w:color w:val="000000" w:themeColor="text1"/>
                <w:lang w:val="hr-HR"/>
              </w:rPr>
              <w:t>Aktivnosti projekta</w:t>
            </w:r>
          </w:p>
        </w:tc>
      </w:tr>
      <w:tr w:rsidR="00C15F00" w:rsidRPr="00C15F00" w:rsidTr="00C15F00">
        <w:tc>
          <w:tcPr>
            <w:tcW w:w="13036" w:type="dxa"/>
          </w:tcPr>
          <w:p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C15F00" w:rsidRPr="00C15F00" w:rsidTr="00C15F00">
        <w:tc>
          <w:tcPr>
            <w:tcW w:w="13036" w:type="dxa"/>
          </w:tcPr>
          <w:p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  <w:lang w:val="hr-HR"/>
              </w:rPr>
            </w:pPr>
            <w:r w:rsidRPr="00C15F00">
              <w:rPr>
                <w:rFonts w:eastAsia="Calibri" w:cstheme="minorHAnsi"/>
                <w:color w:val="000000" w:themeColor="text1"/>
                <w:lang w:val="hr-HR"/>
              </w:rPr>
              <w:t>Istraživačke metode</w:t>
            </w:r>
          </w:p>
        </w:tc>
      </w:tr>
      <w:tr w:rsidR="00C15F00" w:rsidRPr="00C15F00" w:rsidTr="00C15F00">
        <w:tc>
          <w:tcPr>
            <w:tcW w:w="13036" w:type="dxa"/>
          </w:tcPr>
          <w:p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C15F00" w:rsidRPr="00C15F00" w:rsidTr="00C15F00">
        <w:tc>
          <w:tcPr>
            <w:tcW w:w="13036" w:type="dxa"/>
          </w:tcPr>
          <w:p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  <w:lang w:val="hr-HR"/>
              </w:rPr>
            </w:pPr>
            <w:r w:rsidRPr="00C15F00">
              <w:rPr>
                <w:rFonts w:eastAsia="Calibri" w:cstheme="minorHAnsi"/>
                <w:color w:val="000000" w:themeColor="text1"/>
                <w:lang w:val="hr-HR"/>
              </w:rPr>
              <w:t>Rezultati projekta</w:t>
            </w:r>
          </w:p>
        </w:tc>
      </w:tr>
      <w:tr w:rsidR="00C15F00" w:rsidRPr="00C15F00" w:rsidTr="00C15F00">
        <w:tc>
          <w:tcPr>
            <w:tcW w:w="13036" w:type="dxa"/>
          </w:tcPr>
          <w:p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C15F00" w:rsidRPr="00C15F00" w:rsidTr="00C15F00">
        <w:tc>
          <w:tcPr>
            <w:tcW w:w="13036" w:type="dxa"/>
          </w:tcPr>
          <w:p w:rsidR="002A3CE8" w:rsidRPr="002A3CE8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  <w:lang w:val="hr-HR"/>
              </w:rPr>
            </w:pPr>
            <w:r w:rsidRPr="00C15F00">
              <w:rPr>
                <w:rFonts w:eastAsia="Calibri" w:cstheme="minorHAnsi"/>
                <w:color w:val="000000" w:themeColor="text1"/>
                <w:lang w:val="hr-HR"/>
              </w:rPr>
              <w:t>Usklađenost projekta sa strateškim dokumentima</w:t>
            </w:r>
          </w:p>
        </w:tc>
      </w:tr>
      <w:tr w:rsidR="00C15F00" w:rsidRPr="00C15F00" w:rsidTr="00C15F00">
        <w:tc>
          <w:tcPr>
            <w:tcW w:w="13036" w:type="dxa"/>
          </w:tcPr>
          <w:p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C15F00" w:rsidRPr="00C15F00" w:rsidTr="00C15F00">
        <w:tc>
          <w:tcPr>
            <w:tcW w:w="13036" w:type="dxa"/>
          </w:tcPr>
          <w:p w:rsidR="002A3CE8" w:rsidRPr="002A3CE8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  <w:lang w:val="hr-HR"/>
              </w:rPr>
            </w:pPr>
            <w:r w:rsidRPr="00C15F00">
              <w:rPr>
                <w:rFonts w:eastAsia="Calibri" w:cstheme="minorHAnsi"/>
                <w:color w:val="000000" w:themeColor="text1"/>
                <w:lang w:val="hr-HR"/>
              </w:rPr>
              <w:t>Znanstvena produktivnost članova projektnog tima u području projekta</w:t>
            </w:r>
          </w:p>
        </w:tc>
      </w:tr>
      <w:tr w:rsidR="00C15F00" w:rsidRPr="00C15F00" w:rsidTr="00C15F00">
        <w:tc>
          <w:tcPr>
            <w:tcW w:w="13036" w:type="dxa"/>
          </w:tcPr>
          <w:p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:rsidR="00C15F00" w:rsidRDefault="00C15F00" w:rsidP="003D31E0">
      <w:pPr>
        <w:spacing w:after="0" w:line="276" w:lineRule="auto"/>
        <w:rPr>
          <w:rFonts w:eastAsia="Calibri" w:cstheme="minorHAnsi"/>
          <w:b/>
        </w:rPr>
      </w:pPr>
    </w:p>
    <w:p w:rsidR="003D31E0" w:rsidRPr="002A3CE8" w:rsidRDefault="003D31E0" w:rsidP="003D31E0">
      <w:pPr>
        <w:spacing w:after="0" w:line="276" w:lineRule="auto"/>
        <w:rPr>
          <w:rFonts w:eastAsia="Calibri" w:cstheme="minorHAnsi"/>
          <w:b/>
        </w:rPr>
      </w:pPr>
      <w:r w:rsidRPr="002A3CE8">
        <w:rPr>
          <w:rFonts w:eastAsia="Calibri" w:cstheme="minorHAnsi"/>
          <w:b/>
        </w:rPr>
        <w:t>Radni plan</w:t>
      </w:r>
    </w:p>
    <w:tbl>
      <w:tblPr>
        <w:tblW w:w="130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29"/>
        <w:gridCol w:w="3402"/>
        <w:gridCol w:w="3402"/>
      </w:tblGrid>
      <w:tr w:rsidR="003D31E0" w:rsidRPr="00C15F00" w:rsidTr="00EE42FB">
        <w:tc>
          <w:tcPr>
            <w:tcW w:w="6229" w:type="dxa"/>
            <w:shd w:val="clear" w:color="auto" w:fill="E7E6E6" w:themeFill="background2"/>
            <w:vAlign w:val="center"/>
          </w:tcPr>
          <w:p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Aktivnost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3D31E0" w:rsidRPr="002A3CE8" w:rsidRDefault="003D31E0" w:rsidP="00EE42FB">
            <w:pPr>
              <w:tabs>
                <w:tab w:val="left" w:pos="0"/>
              </w:tabs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Indikator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Način provjere</w:t>
            </w:r>
          </w:p>
        </w:tc>
      </w:tr>
      <w:tr w:rsidR="003D31E0" w:rsidRPr="002A3CE8" w:rsidTr="00EE42FB">
        <w:tc>
          <w:tcPr>
            <w:tcW w:w="6229" w:type="dxa"/>
            <w:shd w:val="clear" w:color="auto" w:fill="auto"/>
            <w:vAlign w:val="center"/>
          </w:tcPr>
          <w:p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31E0" w:rsidRPr="002A3CE8" w:rsidRDefault="003D31E0" w:rsidP="00EE42FB">
            <w:pPr>
              <w:tabs>
                <w:tab w:val="left" w:pos="0"/>
              </w:tabs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3D31E0" w:rsidRPr="002A3CE8" w:rsidTr="00EE42FB">
        <w:tc>
          <w:tcPr>
            <w:tcW w:w="6229" w:type="dxa"/>
            <w:shd w:val="clear" w:color="auto" w:fill="auto"/>
            <w:vAlign w:val="center"/>
          </w:tcPr>
          <w:p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31E0" w:rsidRPr="002A3CE8" w:rsidRDefault="003D31E0" w:rsidP="00EE42FB">
            <w:pPr>
              <w:tabs>
                <w:tab w:val="left" w:pos="0"/>
              </w:tabs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3D31E0" w:rsidRPr="002A3CE8" w:rsidTr="00EE42FB">
        <w:tc>
          <w:tcPr>
            <w:tcW w:w="6229" w:type="dxa"/>
            <w:shd w:val="clear" w:color="auto" w:fill="auto"/>
            <w:vAlign w:val="center"/>
          </w:tcPr>
          <w:p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31E0" w:rsidRPr="002A3CE8" w:rsidRDefault="003D31E0" w:rsidP="00EE42FB">
            <w:pPr>
              <w:tabs>
                <w:tab w:val="left" w:pos="0"/>
              </w:tabs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</w:tr>
    </w:tbl>
    <w:p w:rsidR="003D31E0" w:rsidRPr="00C15F00" w:rsidRDefault="003D31E0" w:rsidP="003D31E0">
      <w:pPr>
        <w:spacing w:after="0" w:line="276" w:lineRule="auto"/>
        <w:rPr>
          <w:rFonts w:eastAsia="Calibri" w:cstheme="minorHAnsi"/>
          <w:b/>
        </w:rPr>
      </w:pPr>
    </w:p>
    <w:p w:rsidR="00C15F00" w:rsidRPr="00C15F00" w:rsidRDefault="00C15F00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p w:rsidR="00C15F00" w:rsidRPr="002A3CE8" w:rsidRDefault="00C15F00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p w:rsidR="002A3CE8" w:rsidRDefault="002A3CE8" w:rsidP="00C15F00">
      <w:pPr>
        <w:spacing w:after="0" w:line="276" w:lineRule="auto"/>
        <w:rPr>
          <w:rFonts w:eastAsia="Calibri" w:cstheme="minorHAnsi"/>
          <w:b/>
          <w:color w:val="000000" w:themeColor="text1"/>
        </w:rPr>
      </w:pPr>
      <w:r w:rsidRPr="002A3CE8">
        <w:rPr>
          <w:rFonts w:eastAsia="Calibri" w:cstheme="minorHAnsi"/>
          <w:b/>
          <w:color w:val="000000" w:themeColor="text1"/>
        </w:rPr>
        <w:t>Budžet projekta</w:t>
      </w:r>
    </w:p>
    <w:p w:rsidR="00B9519D" w:rsidRPr="002A3CE8" w:rsidRDefault="00B9519D" w:rsidP="00C15F00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9"/>
        <w:gridCol w:w="1417"/>
      </w:tblGrid>
      <w:tr w:rsidR="00C41F25" w:rsidRPr="00C15F00" w:rsidTr="00C41F25">
        <w:trPr>
          <w:trHeight w:val="264"/>
        </w:trPr>
        <w:tc>
          <w:tcPr>
            <w:tcW w:w="11619" w:type="dxa"/>
            <w:shd w:val="clear" w:color="auto" w:fill="E7E6E6" w:themeFill="background2"/>
            <w:noWrap/>
            <w:vAlign w:val="center"/>
            <w:hideMark/>
          </w:tcPr>
          <w:p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1. </w:t>
            </w:r>
            <w:r w:rsidR="003E6B32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Administrativni troškovi</w:t>
            </w:r>
            <w:r w:rsidR="00EA6A3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(laboratorijski potrošni materijal, laboratorijski uzorci, plinovi, troškovi provođenja eksperimenata, troškovi terenskog znanstvenog rada i anketiranja, potrošni terenski materijal i drugi slični troškovi)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EUR</w:t>
            </w: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contextualSpacing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</w:tcPr>
          <w:p w:rsidR="00C41F25" w:rsidRPr="002A3CE8" w:rsidRDefault="00C41F25" w:rsidP="00EA6A31">
            <w:pPr>
              <w:spacing w:after="0" w:line="276" w:lineRule="auto"/>
              <w:contextualSpacing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contextualSpacing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</w:tcPr>
          <w:p w:rsidR="00C41F25" w:rsidRPr="002A3CE8" w:rsidRDefault="00C41F25" w:rsidP="00EA6A31">
            <w:pPr>
              <w:spacing w:after="0" w:line="276" w:lineRule="auto"/>
              <w:contextualSpacing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contextualSpacing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</w:tcPr>
          <w:p w:rsidR="00C41F25" w:rsidRPr="002A3CE8" w:rsidRDefault="00C41F25" w:rsidP="00EA6A31">
            <w:pPr>
              <w:spacing w:after="0" w:line="276" w:lineRule="auto"/>
              <w:contextualSpacing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000000" w:fill="F2F2F2"/>
            <w:vAlign w:val="center"/>
            <w:hideMark/>
          </w:tcPr>
          <w:p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1</w:t>
            </w:r>
          </w:p>
        </w:tc>
        <w:tc>
          <w:tcPr>
            <w:tcW w:w="1417" w:type="dxa"/>
            <w:shd w:val="clear" w:color="000000" w:fill="F2F2F2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C15F00" w:rsidTr="00C41F25">
        <w:trPr>
          <w:trHeight w:val="264"/>
        </w:trPr>
        <w:tc>
          <w:tcPr>
            <w:tcW w:w="11619" w:type="dxa"/>
            <w:shd w:val="clear" w:color="auto" w:fill="E7E6E6" w:themeFill="background2"/>
            <w:vAlign w:val="center"/>
            <w:hideMark/>
          </w:tcPr>
          <w:p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 Oprema</w:t>
            </w:r>
            <w:r w:rsidR="003E6B32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i programi</w:t>
            </w:r>
            <w:r w:rsidR="00EA6A3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(znanstveno-istraživačka oprema i statistički programi potrebni za obradu podataka)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7" w:type="dxa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7" w:type="dxa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7" w:type="dxa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000000" w:fill="F2F2F2"/>
            <w:vAlign w:val="center"/>
            <w:hideMark/>
          </w:tcPr>
          <w:p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2</w:t>
            </w:r>
          </w:p>
        </w:tc>
        <w:tc>
          <w:tcPr>
            <w:tcW w:w="1417" w:type="dxa"/>
            <w:shd w:val="clear" w:color="000000" w:fill="F2F2F2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C15F00" w:rsidTr="00C41F25">
        <w:trPr>
          <w:trHeight w:val="264"/>
        </w:trPr>
        <w:tc>
          <w:tcPr>
            <w:tcW w:w="11619" w:type="dxa"/>
            <w:shd w:val="clear" w:color="auto" w:fill="E7E6E6" w:themeFill="background2"/>
            <w:vAlign w:val="center"/>
            <w:hideMark/>
          </w:tcPr>
          <w:p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3. Diseminacija </w:t>
            </w:r>
            <w:r w:rsidR="003E6B32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istraživačkih rezultata</w:t>
            </w:r>
            <w:r w:rsidR="00EA6A3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(publiciranje, sudjelovanje na kongresima i simpozijima: dnevnice, smještaj, prijevoz)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auto" w:fill="auto"/>
            <w:noWrap/>
            <w:vAlign w:val="center"/>
          </w:tcPr>
          <w:p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7" w:type="dxa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3</w:t>
            </w:r>
          </w:p>
        </w:tc>
        <w:tc>
          <w:tcPr>
            <w:tcW w:w="1417" w:type="dxa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C15F00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1F25" w:rsidRPr="002A3CE8" w:rsidRDefault="00C41F25" w:rsidP="00EA6A3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4. Ostali troškovi</w:t>
            </w:r>
            <w:r w:rsidR="00EA6A3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(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Nabavku knjiga i časopisa i pretplate na stručne i znanstvene on-line baze podataka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, m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obilnost zaposlenika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C15F00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(1+2+3+4)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</w:tbl>
    <w:p w:rsidR="00B9519D" w:rsidRPr="002A3CE8" w:rsidRDefault="00B9519D" w:rsidP="00C15F00">
      <w:pPr>
        <w:spacing w:after="0" w:line="276" w:lineRule="auto"/>
        <w:rPr>
          <w:rFonts w:eastAsia="Calibri" w:cstheme="minorHAnsi"/>
          <w:b/>
        </w:rPr>
      </w:pPr>
    </w:p>
    <w:p w:rsidR="002A3CE8" w:rsidRPr="002A3CE8" w:rsidRDefault="002A3CE8" w:rsidP="00C15F00">
      <w:pPr>
        <w:spacing w:after="0" w:line="276" w:lineRule="auto"/>
        <w:rPr>
          <w:rFonts w:eastAsia="Calibri" w:cstheme="minorHAnsi"/>
          <w:b/>
        </w:rPr>
      </w:pPr>
      <w:bookmarkStart w:id="0" w:name="_GoBack"/>
      <w:bookmarkEnd w:id="0"/>
    </w:p>
    <w:p w:rsidR="003B6314" w:rsidRPr="00C15F00" w:rsidRDefault="003B6314" w:rsidP="00C15F00">
      <w:pPr>
        <w:spacing w:after="0" w:line="276" w:lineRule="auto"/>
        <w:rPr>
          <w:rFonts w:cstheme="minorHAnsi"/>
        </w:rPr>
      </w:pPr>
    </w:p>
    <w:sectPr w:rsidR="003B6314" w:rsidRPr="00C15F00" w:rsidSect="003D31E0">
      <w:headerReference w:type="default" r:id="rId7"/>
      <w:footnotePr>
        <w:numFmt w:val="chicago"/>
      </w:footnotePr>
      <w:pgSz w:w="15840" w:h="12240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CE8" w:rsidRDefault="002A3CE8" w:rsidP="002A3CE8">
      <w:pPr>
        <w:spacing w:after="0" w:line="240" w:lineRule="auto"/>
      </w:pPr>
      <w:r>
        <w:separator/>
      </w:r>
    </w:p>
  </w:endnote>
  <w:endnote w:type="continuationSeparator" w:id="0">
    <w:p w:rsidR="002A3CE8" w:rsidRDefault="002A3CE8" w:rsidP="002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CE8" w:rsidRDefault="002A3CE8" w:rsidP="002A3CE8">
      <w:pPr>
        <w:spacing w:after="0" w:line="240" w:lineRule="auto"/>
      </w:pPr>
      <w:r>
        <w:separator/>
      </w:r>
    </w:p>
  </w:footnote>
  <w:footnote w:type="continuationSeparator" w:id="0">
    <w:p w:rsidR="002A3CE8" w:rsidRDefault="002A3CE8" w:rsidP="002A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138" w:rsidRDefault="00C15F00">
    <w:pPr>
      <w:pStyle w:val="Zaglavlj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Pravokut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Pravokut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Pravokut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ni okvir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F00" w:rsidRDefault="00C15F00">
                            <w:pPr>
                              <w:pStyle w:val="Zaglavlj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hr-HR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e0JlU3QAAAAUBAAAPAAAAZHJz&#10;L2Rvd25yZXYueG1sTI9BS8NAEIXvQv/DMgVvdtOKUdJsShGq6KFiW/C6zU6TtNnZsLtpo7/e0Yte&#10;Bh7v8eZ7+WKwrTijD40jBdNJAgKpdKahSsFuu7p5ABGiJqNbR6jgEwMsitFVrjPjLvSO502sBJdQ&#10;yLSCOsYukzKUNVodJq5DYu/gvNWRpa+k8frC5baVsyRJpdUN8Ydad/hYY3na9FbBx/Py9Wm9Pb58&#10;7VK76t/M+i7xvVLX42E5BxFxiH9h+MFndCiYae96MkG0CnhI/L3szdJ7nrHnUDq9BVnk8j998Q0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Pravokut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Pravokut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Pravokut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C15F00" w:rsidRDefault="00C15F00">
                      <w:pPr>
                        <w:pStyle w:val="Zaglavlj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hr-HR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D5"/>
    <w:rsid w:val="002A3CE8"/>
    <w:rsid w:val="003B6314"/>
    <w:rsid w:val="003D31E0"/>
    <w:rsid w:val="003E6B32"/>
    <w:rsid w:val="00500354"/>
    <w:rsid w:val="006C0366"/>
    <w:rsid w:val="00B9519D"/>
    <w:rsid w:val="00C15F00"/>
    <w:rsid w:val="00C41F25"/>
    <w:rsid w:val="00E457D5"/>
    <w:rsid w:val="00EA6A31"/>
    <w:rsid w:val="00E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77F6"/>
  <w15:chartTrackingRefBased/>
  <w15:docId w15:val="{EE5B3A71-281B-43F0-8C4E-F86DC13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3C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3CE8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2A3CE8"/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A3CE8"/>
    <w:pPr>
      <w:spacing w:after="0" w:line="240" w:lineRule="auto"/>
    </w:pPr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3CE8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2A3CE8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C1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ACA9-6952-4EBB-9248-EC8A5A34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Šostar</dc:creator>
  <cp:keywords/>
  <dc:description/>
  <cp:lastModifiedBy>Marko Šostar</cp:lastModifiedBy>
  <cp:revision>6</cp:revision>
  <dcterms:created xsi:type="dcterms:W3CDTF">2023-09-15T06:08:00Z</dcterms:created>
  <dcterms:modified xsi:type="dcterms:W3CDTF">2023-09-15T07:40:00Z</dcterms:modified>
</cp:coreProperties>
</file>